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75A0" w:rsidRDefault="00F575A0" w:rsidP="007B3C7E">
      <w:pPr>
        <w:widowControl w:val="0"/>
        <w:jc w:val="center"/>
        <w:rPr>
          <w:b/>
          <w:sz w:val="28"/>
          <w:szCs w:val="28"/>
        </w:rPr>
      </w:pPr>
    </w:p>
    <w:p w:rsidR="00F575A0" w:rsidRDefault="00F575A0" w:rsidP="007B3C7E">
      <w:pPr>
        <w:widowControl w:val="0"/>
        <w:jc w:val="center"/>
        <w:rPr>
          <w:b/>
          <w:sz w:val="28"/>
          <w:szCs w:val="28"/>
        </w:rPr>
      </w:pPr>
    </w:p>
    <w:p w:rsidR="00930954" w:rsidRDefault="00930954" w:rsidP="007B3C7E">
      <w:pPr>
        <w:widowControl w:val="0"/>
        <w:jc w:val="center"/>
        <w:rPr>
          <w:b/>
          <w:bCs/>
          <w:sz w:val="28"/>
          <w:szCs w:val="28"/>
        </w:rPr>
      </w:pPr>
    </w:p>
    <w:p w:rsidR="00930954" w:rsidRDefault="00930954" w:rsidP="007B3C7E">
      <w:pPr>
        <w:widowControl w:val="0"/>
        <w:jc w:val="center"/>
        <w:rPr>
          <w:b/>
          <w:bCs/>
          <w:sz w:val="28"/>
          <w:szCs w:val="28"/>
        </w:rPr>
      </w:pPr>
    </w:p>
    <w:p w:rsidR="00930954" w:rsidRDefault="00930954" w:rsidP="007B3C7E">
      <w:pPr>
        <w:widowControl w:val="0"/>
        <w:jc w:val="center"/>
        <w:rPr>
          <w:b/>
          <w:bCs/>
          <w:sz w:val="28"/>
          <w:szCs w:val="28"/>
        </w:rPr>
      </w:pPr>
    </w:p>
    <w:p w:rsidR="00930954" w:rsidRDefault="00930954" w:rsidP="007B3C7E">
      <w:pPr>
        <w:widowControl w:val="0"/>
        <w:jc w:val="center"/>
        <w:rPr>
          <w:b/>
          <w:bCs/>
          <w:sz w:val="28"/>
          <w:szCs w:val="28"/>
        </w:rPr>
      </w:pPr>
    </w:p>
    <w:p w:rsidR="00930954" w:rsidRDefault="00930954" w:rsidP="007B3C7E">
      <w:pPr>
        <w:widowControl w:val="0"/>
        <w:jc w:val="center"/>
        <w:rPr>
          <w:b/>
          <w:bCs/>
          <w:sz w:val="28"/>
          <w:szCs w:val="28"/>
        </w:rPr>
      </w:pPr>
    </w:p>
    <w:p w:rsidR="00930954" w:rsidRDefault="00930954" w:rsidP="007B3C7E">
      <w:pPr>
        <w:widowControl w:val="0"/>
        <w:jc w:val="center"/>
        <w:rPr>
          <w:b/>
          <w:bCs/>
          <w:sz w:val="28"/>
          <w:szCs w:val="28"/>
        </w:rPr>
      </w:pPr>
    </w:p>
    <w:p w:rsidR="00930954" w:rsidRDefault="00930954" w:rsidP="00507814">
      <w:pPr>
        <w:widowControl w:val="0"/>
        <w:rPr>
          <w:b/>
          <w:bCs/>
          <w:sz w:val="28"/>
          <w:szCs w:val="28"/>
        </w:rPr>
      </w:pPr>
    </w:p>
    <w:p w:rsidR="003E2DDE" w:rsidRDefault="00841DFE" w:rsidP="007B3C7E">
      <w:pPr>
        <w:widowControl w:val="0"/>
        <w:jc w:val="center"/>
        <w:outlineLvl w:val="0"/>
        <w:rPr>
          <w:b/>
          <w:sz w:val="28"/>
          <w:szCs w:val="28"/>
        </w:rPr>
      </w:pPr>
      <w:r w:rsidRPr="00B57891">
        <w:rPr>
          <w:b/>
          <w:sz w:val="28"/>
          <w:szCs w:val="28"/>
        </w:rPr>
        <w:t xml:space="preserve">Об утверждении административного регламента </w:t>
      </w:r>
    </w:p>
    <w:p w:rsidR="003E2DDE" w:rsidRDefault="00841DFE" w:rsidP="00691807">
      <w:pPr>
        <w:widowControl w:val="0"/>
        <w:jc w:val="center"/>
        <w:outlineLvl w:val="0"/>
        <w:rPr>
          <w:b/>
          <w:sz w:val="28"/>
          <w:szCs w:val="28"/>
        </w:rPr>
      </w:pPr>
      <w:r w:rsidRPr="00B57891">
        <w:rPr>
          <w:b/>
          <w:sz w:val="28"/>
          <w:szCs w:val="28"/>
        </w:rPr>
        <w:t>предоставления муниципальной услуги «</w:t>
      </w:r>
      <w:r w:rsidR="00691807" w:rsidRPr="0095559B">
        <w:rPr>
          <w:b/>
          <w:sz w:val="28"/>
          <w:szCs w:val="28"/>
        </w:rPr>
        <w:t xml:space="preserve">Заключение </w:t>
      </w:r>
    </w:p>
    <w:p w:rsidR="003E2DDE" w:rsidRDefault="00691807" w:rsidP="00691807">
      <w:pPr>
        <w:widowControl w:val="0"/>
        <w:jc w:val="center"/>
        <w:outlineLvl w:val="0"/>
        <w:rPr>
          <w:b/>
          <w:sz w:val="28"/>
          <w:szCs w:val="28"/>
        </w:rPr>
      </w:pPr>
      <w:r w:rsidRPr="0095559B">
        <w:rPr>
          <w:b/>
          <w:sz w:val="28"/>
          <w:szCs w:val="28"/>
        </w:rPr>
        <w:t>дополнительного соглашения к договору аренды</w:t>
      </w:r>
    </w:p>
    <w:p w:rsidR="003E2DDE" w:rsidRDefault="00691807" w:rsidP="00691807">
      <w:pPr>
        <w:widowControl w:val="0"/>
        <w:jc w:val="center"/>
        <w:outlineLvl w:val="0"/>
        <w:rPr>
          <w:b/>
          <w:sz w:val="28"/>
          <w:szCs w:val="28"/>
        </w:rPr>
      </w:pPr>
      <w:r w:rsidRPr="0095559B">
        <w:rPr>
          <w:b/>
          <w:sz w:val="28"/>
          <w:szCs w:val="28"/>
        </w:rPr>
        <w:t xml:space="preserve"> земельного участка, договору безвозмездного </w:t>
      </w:r>
    </w:p>
    <w:p w:rsidR="00841DFE" w:rsidRPr="00B57891" w:rsidRDefault="00691807" w:rsidP="00691807">
      <w:pPr>
        <w:widowControl w:val="0"/>
        <w:jc w:val="center"/>
        <w:outlineLvl w:val="0"/>
        <w:rPr>
          <w:b/>
          <w:sz w:val="28"/>
          <w:szCs w:val="28"/>
        </w:rPr>
      </w:pPr>
      <w:r w:rsidRPr="0095559B">
        <w:rPr>
          <w:b/>
          <w:sz w:val="28"/>
          <w:szCs w:val="28"/>
        </w:rPr>
        <w:t>пользования земельным участком</w:t>
      </w:r>
      <w:r w:rsidR="0045491F">
        <w:rPr>
          <w:b/>
          <w:sz w:val="28"/>
          <w:szCs w:val="28"/>
        </w:rPr>
        <w:t>»</w:t>
      </w:r>
    </w:p>
    <w:p w:rsidR="00F575A0" w:rsidRPr="00AC71B5" w:rsidRDefault="00F575A0" w:rsidP="007B3C7E">
      <w:pPr>
        <w:widowControl w:val="0"/>
        <w:jc w:val="center"/>
        <w:rPr>
          <w:sz w:val="28"/>
          <w:szCs w:val="28"/>
        </w:rPr>
      </w:pPr>
    </w:p>
    <w:p w:rsidR="00930954" w:rsidRPr="00AC71B5" w:rsidRDefault="00930954" w:rsidP="007B3C7E">
      <w:pPr>
        <w:widowControl w:val="0"/>
        <w:jc w:val="both"/>
        <w:rPr>
          <w:sz w:val="28"/>
          <w:szCs w:val="28"/>
        </w:rPr>
      </w:pPr>
    </w:p>
    <w:p w:rsidR="00E229A0" w:rsidRPr="008C2E6F" w:rsidRDefault="00930954" w:rsidP="003E2DDE">
      <w:pPr>
        <w:tabs>
          <w:tab w:val="left" w:pos="1134"/>
          <w:tab w:val="left" w:pos="1276"/>
          <w:tab w:val="left" w:pos="1418"/>
          <w:tab w:val="left" w:pos="4678"/>
          <w:tab w:val="left" w:pos="5670"/>
        </w:tabs>
        <w:suppressAutoHyphens/>
        <w:ind w:firstLine="709"/>
        <w:jc w:val="both"/>
        <w:outlineLvl w:val="0"/>
        <w:rPr>
          <w:sz w:val="28"/>
          <w:szCs w:val="28"/>
        </w:rPr>
      </w:pPr>
      <w:r w:rsidRPr="00AC71B5">
        <w:rPr>
          <w:sz w:val="28"/>
          <w:szCs w:val="28"/>
        </w:rPr>
        <w:t>Руководствуясь Федеральным законом от 27 июля 2010 г</w:t>
      </w:r>
      <w:r w:rsidR="00763AF2">
        <w:rPr>
          <w:sz w:val="28"/>
          <w:szCs w:val="28"/>
        </w:rPr>
        <w:t>.</w:t>
      </w:r>
      <w:r w:rsidRPr="00AC71B5">
        <w:rPr>
          <w:sz w:val="28"/>
          <w:szCs w:val="28"/>
        </w:rPr>
        <w:t xml:space="preserve"> № 210-ФЗ</w:t>
      </w:r>
      <w:r w:rsidRPr="007C34C3">
        <w:rPr>
          <w:sz w:val="28"/>
          <w:szCs w:val="28"/>
        </w:rPr>
        <w:t xml:space="preserve"> </w:t>
      </w:r>
      <w:r w:rsidR="00763AF2">
        <w:rPr>
          <w:sz w:val="28"/>
          <w:szCs w:val="28"/>
        </w:rPr>
        <w:t xml:space="preserve">          </w:t>
      </w:r>
      <w:proofErr w:type="gramStart"/>
      <w:r w:rsidR="00763AF2">
        <w:rPr>
          <w:sz w:val="28"/>
          <w:szCs w:val="28"/>
        </w:rPr>
        <w:t xml:space="preserve">   </w:t>
      </w:r>
      <w:r w:rsidRPr="007C34C3">
        <w:rPr>
          <w:sz w:val="28"/>
          <w:szCs w:val="28"/>
        </w:rPr>
        <w:t>«</w:t>
      </w:r>
      <w:proofErr w:type="gramEnd"/>
      <w:r w:rsidRPr="007C34C3">
        <w:rPr>
          <w:sz w:val="28"/>
          <w:szCs w:val="28"/>
        </w:rPr>
        <w:t xml:space="preserve">Об организации предоставления государственных и муниципальных услуг», </w:t>
      </w:r>
      <w:r w:rsidR="00E229A0" w:rsidRPr="00F7639C">
        <w:rPr>
          <w:bCs/>
          <w:kern w:val="32"/>
          <w:sz w:val="28"/>
          <w:szCs w:val="28"/>
        </w:rPr>
        <w:t xml:space="preserve">Уставом </w:t>
      </w:r>
      <w:r w:rsidR="003E2DDE">
        <w:rPr>
          <w:bCs/>
          <w:kern w:val="32"/>
          <w:sz w:val="28"/>
          <w:szCs w:val="28"/>
        </w:rPr>
        <w:t xml:space="preserve">Тимашевского городского поселения Тимашевского района                                        </w:t>
      </w:r>
      <w:r w:rsidR="00E229A0" w:rsidRPr="008C2E6F">
        <w:rPr>
          <w:bCs/>
          <w:kern w:val="32"/>
          <w:sz w:val="28"/>
          <w:szCs w:val="28"/>
        </w:rPr>
        <w:t xml:space="preserve"> п о с т а н о в л я ю:</w:t>
      </w:r>
    </w:p>
    <w:p w:rsidR="00544E1A" w:rsidRPr="00691807" w:rsidRDefault="00544E1A" w:rsidP="003E2DDE">
      <w:pPr>
        <w:pStyle w:val="ac"/>
        <w:numPr>
          <w:ilvl w:val="0"/>
          <w:numId w:val="9"/>
        </w:numPr>
        <w:tabs>
          <w:tab w:val="left" w:pos="1134"/>
          <w:tab w:val="left" w:pos="4678"/>
          <w:tab w:val="left" w:pos="5670"/>
        </w:tabs>
        <w:suppressAutoHyphens/>
        <w:ind w:left="0" w:firstLine="709"/>
        <w:jc w:val="both"/>
        <w:outlineLvl w:val="0"/>
        <w:rPr>
          <w:sz w:val="28"/>
          <w:szCs w:val="28"/>
        </w:rPr>
      </w:pPr>
      <w:r w:rsidRPr="00544E1A">
        <w:rPr>
          <w:sz w:val="28"/>
          <w:szCs w:val="28"/>
        </w:rPr>
        <w:t>Утвердить административный регламент пред</w:t>
      </w:r>
      <w:r w:rsidR="003E2DDE">
        <w:rPr>
          <w:sz w:val="28"/>
          <w:szCs w:val="28"/>
        </w:rPr>
        <w:t>оставления муниципаль</w:t>
      </w:r>
      <w:r>
        <w:rPr>
          <w:sz w:val="28"/>
          <w:szCs w:val="28"/>
        </w:rPr>
        <w:t>ной услуги</w:t>
      </w:r>
      <w:r w:rsidRPr="00544E1A">
        <w:rPr>
          <w:sz w:val="28"/>
          <w:szCs w:val="28"/>
        </w:rPr>
        <w:t xml:space="preserve"> «</w:t>
      </w:r>
      <w:r w:rsidR="00691807" w:rsidRPr="00691807">
        <w:rPr>
          <w:sz w:val="28"/>
          <w:szCs w:val="28"/>
        </w:rPr>
        <w:t>Заключение дополнительного соглашения к договору аренды земельного участка, договору безвозмездного пользования земельным участком</w:t>
      </w:r>
      <w:r w:rsidRPr="00691807">
        <w:rPr>
          <w:sz w:val="28"/>
          <w:szCs w:val="28"/>
        </w:rPr>
        <w:t>» (прилагается).</w:t>
      </w:r>
    </w:p>
    <w:p w:rsidR="00544E1A" w:rsidRDefault="00544E1A" w:rsidP="005003F0">
      <w:pPr>
        <w:pStyle w:val="ac"/>
        <w:numPr>
          <w:ilvl w:val="0"/>
          <w:numId w:val="9"/>
        </w:numPr>
        <w:tabs>
          <w:tab w:val="left" w:pos="1134"/>
          <w:tab w:val="left" w:pos="4678"/>
          <w:tab w:val="left" w:pos="5670"/>
        </w:tabs>
        <w:suppressAutoHyphens/>
        <w:ind w:left="0" w:firstLine="709"/>
        <w:jc w:val="both"/>
        <w:outlineLvl w:val="0"/>
        <w:rPr>
          <w:sz w:val="28"/>
          <w:szCs w:val="28"/>
        </w:rPr>
      </w:pPr>
      <w:r w:rsidRPr="003E2DDE">
        <w:rPr>
          <w:sz w:val="28"/>
          <w:szCs w:val="28"/>
        </w:rPr>
        <w:t>Признать утратившим силу постановлени</w:t>
      </w:r>
      <w:r w:rsidR="003E2DDE" w:rsidRPr="003E2DDE">
        <w:rPr>
          <w:sz w:val="28"/>
          <w:szCs w:val="28"/>
        </w:rPr>
        <w:t>е</w:t>
      </w:r>
      <w:r w:rsidRPr="003E2DDE">
        <w:rPr>
          <w:sz w:val="28"/>
          <w:szCs w:val="28"/>
        </w:rPr>
        <w:t xml:space="preserve"> </w:t>
      </w:r>
      <w:r w:rsidR="00AB3569" w:rsidRPr="003E2DDE">
        <w:rPr>
          <w:sz w:val="28"/>
          <w:szCs w:val="28"/>
        </w:rPr>
        <w:t xml:space="preserve">администрации </w:t>
      </w:r>
      <w:r w:rsidR="003E2DDE" w:rsidRPr="003E2DDE">
        <w:rPr>
          <w:sz w:val="28"/>
          <w:szCs w:val="28"/>
        </w:rPr>
        <w:t xml:space="preserve">Тимашевского городского поселения Тимашевского района </w:t>
      </w:r>
      <w:r w:rsidR="00691807" w:rsidRPr="003E2DDE">
        <w:rPr>
          <w:sz w:val="28"/>
          <w:szCs w:val="28"/>
        </w:rPr>
        <w:t xml:space="preserve">от </w:t>
      </w:r>
      <w:r w:rsidR="003E2DDE">
        <w:rPr>
          <w:sz w:val="28"/>
          <w:szCs w:val="28"/>
        </w:rPr>
        <w:t>25 апреля 2019 г.</w:t>
      </w:r>
      <w:r w:rsidR="00691807" w:rsidRPr="003E2DDE">
        <w:rPr>
          <w:sz w:val="28"/>
          <w:szCs w:val="28"/>
        </w:rPr>
        <w:t xml:space="preserve"> № </w:t>
      </w:r>
      <w:r w:rsidR="003E2DDE">
        <w:rPr>
          <w:sz w:val="28"/>
          <w:szCs w:val="28"/>
        </w:rPr>
        <w:t>317</w:t>
      </w:r>
      <w:r w:rsidR="00691807" w:rsidRPr="003E2DDE">
        <w:rPr>
          <w:sz w:val="28"/>
          <w:szCs w:val="28"/>
        </w:rPr>
        <w:t xml:space="preserve"> «Об утверждении административного регламента предоставления муниципальной услуги «Заключение дополнительного соглашения к договору аренды земельного участка, договору безвозмездного пользования земельным участком»</w:t>
      </w:r>
      <w:r w:rsidR="003E2DDE">
        <w:rPr>
          <w:sz w:val="28"/>
          <w:szCs w:val="28"/>
        </w:rPr>
        <w:t>.</w:t>
      </w:r>
    </w:p>
    <w:p w:rsidR="003E2DDE" w:rsidRDefault="003E2DDE" w:rsidP="003E2DDE">
      <w:pPr>
        <w:widowControl w:val="0"/>
        <w:suppressAutoHyphens/>
        <w:ind w:firstLine="709"/>
        <w:jc w:val="both"/>
        <w:outlineLvl w:val="0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3. Организационному отделу администрации Тимашевского городского поселения Тимашевского района (Сысоев В.Г.)</w:t>
      </w:r>
      <w:r w:rsidRPr="000A3DDF">
        <w:rPr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 xml:space="preserve">официально </w:t>
      </w:r>
      <w:r w:rsidRPr="000A3DDF">
        <w:rPr>
          <w:spacing w:val="2"/>
          <w:sz w:val="28"/>
          <w:szCs w:val="28"/>
        </w:rPr>
        <w:t xml:space="preserve">обнародовать </w:t>
      </w:r>
      <w:r>
        <w:rPr>
          <w:spacing w:val="2"/>
          <w:sz w:val="28"/>
          <w:szCs w:val="28"/>
        </w:rPr>
        <w:t xml:space="preserve">и разместить </w:t>
      </w:r>
      <w:r w:rsidRPr="000A3DDF">
        <w:rPr>
          <w:spacing w:val="2"/>
          <w:sz w:val="28"/>
          <w:szCs w:val="28"/>
        </w:rPr>
        <w:t xml:space="preserve">настоящее постановление </w:t>
      </w:r>
      <w:r>
        <w:rPr>
          <w:spacing w:val="2"/>
          <w:sz w:val="28"/>
          <w:szCs w:val="28"/>
        </w:rPr>
        <w:t>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3E2DDE" w:rsidRPr="000A3DDF" w:rsidRDefault="003E2DDE" w:rsidP="003E2DDE">
      <w:pPr>
        <w:widowControl w:val="0"/>
        <w:suppressAutoHyphens/>
        <w:ind w:firstLine="709"/>
        <w:jc w:val="both"/>
        <w:outlineLvl w:val="0"/>
        <w:rPr>
          <w:sz w:val="28"/>
          <w:szCs w:val="28"/>
        </w:rPr>
      </w:pPr>
      <w:r>
        <w:rPr>
          <w:spacing w:val="2"/>
          <w:sz w:val="28"/>
          <w:szCs w:val="28"/>
        </w:rPr>
        <w:t xml:space="preserve">4. </w:t>
      </w:r>
      <w:r w:rsidRPr="00E840EA">
        <w:rPr>
          <w:sz w:val="28"/>
          <w:szCs w:val="28"/>
        </w:rPr>
        <w:t xml:space="preserve">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 w:rsidRPr="00E840EA">
        <w:rPr>
          <w:sz w:val="28"/>
          <w:szCs w:val="28"/>
        </w:rPr>
        <w:t>Сидикову</w:t>
      </w:r>
      <w:proofErr w:type="spellEnd"/>
      <w:r w:rsidRPr="00E840EA">
        <w:rPr>
          <w:sz w:val="28"/>
          <w:szCs w:val="28"/>
        </w:rPr>
        <w:t xml:space="preserve"> Н.В.</w:t>
      </w:r>
    </w:p>
    <w:p w:rsidR="003E2DDE" w:rsidRPr="00AC7EE5" w:rsidRDefault="003E2DDE" w:rsidP="003E2DDE">
      <w:pPr>
        <w:pStyle w:val="ac"/>
        <w:widowControl w:val="0"/>
        <w:numPr>
          <w:ilvl w:val="0"/>
          <w:numId w:val="10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E840EA">
        <w:rPr>
          <w:sz w:val="28"/>
          <w:szCs w:val="28"/>
        </w:rPr>
        <w:t>Постановление вступает в силу после его официального обнародования.</w:t>
      </w:r>
    </w:p>
    <w:p w:rsidR="003E2DDE" w:rsidRDefault="003E2DDE" w:rsidP="003E2DDE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3E2DDE" w:rsidRPr="000A3DDF" w:rsidRDefault="003E2DDE" w:rsidP="003E2DDE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3E2DDE" w:rsidRPr="000A3DDF" w:rsidRDefault="003E2DDE" w:rsidP="003E2DD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A3DDF">
        <w:rPr>
          <w:sz w:val="28"/>
          <w:szCs w:val="28"/>
        </w:rPr>
        <w:t xml:space="preserve">Глава </w:t>
      </w:r>
      <w:r>
        <w:rPr>
          <w:sz w:val="28"/>
          <w:szCs w:val="28"/>
        </w:rPr>
        <w:t>Тимашевского городского</w:t>
      </w:r>
    </w:p>
    <w:p w:rsidR="003E2DDE" w:rsidRPr="000A3DDF" w:rsidRDefault="003E2DDE" w:rsidP="003E2DDE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r w:rsidRPr="000A3DDF">
        <w:rPr>
          <w:sz w:val="28"/>
          <w:szCs w:val="28"/>
        </w:rPr>
        <w:t>Тимашевск</w:t>
      </w:r>
      <w:r>
        <w:rPr>
          <w:sz w:val="28"/>
          <w:szCs w:val="28"/>
        </w:rPr>
        <w:t>ого</w:t>
      </w:r>
      <w:r w:rsidRPr="000A3DDF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A3DDF">
        <w:rPr>
          <w:sz w:val="28"/>
          <w:szCs w:val="28"/>
        </w:rPr>
        <w:tab/>
      </w:r>
      <w:r w:rsidRPr="000A3DDF">
        <w:rPr>
          <w:sz w:val="28"/>
          <w:szCs w:val="28"/>
        </w:rPr>
        <w:tab/>
        <w:t xml:space="preserve">                                           </w:t>
      </w:r>
      <w:r>
        <w:rPr>
          <w:sz w:val="28"/>
          <w:szCs w:val="28"/>
        </w:rPr>
        <w:t xml:space="preserve">    Н.Н. Панин</w:t>
      </w:r>
    </w:p>
    <w:p w:rsidR="003E2DDE" w:rsidRPr="003E2DDE" w:rsidRDefault="003E2DDE" w:rsidP="003E2DDE">
      <w:pPr>
        <w:tabs>
          <w:tab w:val="left" w:pos="1134"/>
          <w:tab w:val="left" w:pos="4678"/>
          <w:tab w:val="left" w:pos="5670"/>
        </w:tabs>
        <w:suppressAutoHyphens/>
        <w:jc w:val="both"/>
        <w:outlineLvl w:val="0"/>
        <w:rPr>
          <w:sz w:val="28"/>
          <w:szCs w:val="28"/>
        </w:rPr>
      </w:pPr>
      <w:bookmarkStart w:id="0" w:name="_GoBack"/>
      <w:bookmarkEnd w:id="0"/>
    </w:p>
    <w:p w:rsidR="00691807" w:rsidRDefault="00691807" w:rsidP="007B3C7E">
      <w:pPr>
        <w:widowControl w:val="0"/>
        <w:jc w:val="center"/>
        <w:rPr>
          <w:b/>
          <w:sz w:val="28"/>
          <w:szCs w:val="28"/>
        </w:rPr>
      </w:pPr>
    </w:p>
    <w:sectPr w:rsidR="00691807" w:rsidSect="003E2DDE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6BE4" w:rsidRDefault="00E56BE4" w:rsidP="00251AC6">
      <w:r>
        <w:separator/>
      </w:r>
    </w:p>
  </w:endnote>
  <w:endnote w:type="continuationSeparator" w:id="0">
    <w:p w:rsidR="00E56BE4" w:rsidRDefault="00E56BE4" w:rsidP="00251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6BE4" w:rsidRDefault="00E56BE4" w:rsidP="00251AC6">
      <w:r>
        <w:separator/>
      </w:r>
    </w:p>
  </w:footnote>
  <w:footnote w:type="continuationSeparator" w:id="0">
    <w:p w:rsidR="00E56BE4" w:rsidRDefault="00E56BE4" w:rsidP="00251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91576867"/>
      <w:docPartObj>
        <w:docPartGallery w:val="Page Numbers (Top of Page)"/>
        <w:docPartUnique/>
      </w:docPartObj>
    </w:sdtPr>
    <w:sdtEndPr/>
    <w:sdtContent>
      <w:p w:rsidR="00251AC6" w:rsidRDefault="00251AC6" w:rsidP="007B3C7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2DDE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36AB0"/>
    <w:multiLevelType w:val="hybridMultilevel"/>
    <w:tmpl w:val="29E830B8"/>
    <w:lvl w:ilvl="0" w:tplc="5B94C416">
      <w:start w:val="5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2C864DC8"/>
    <w:multiLevelType w:val="hybridMultilevel"/>
    <w:tmpl w:val="B916FBBC"/>
    <w:lvl w:ilvl="0" w:tplc="0FA6AA3C">
      <w:start w:val="1"/>
      <w:numFmt w:val="decimal"/>
      <w:lvlText w:val="%1."/>
      <w:lvlJc w:val="left"/>
      <w:pPr>
        <w:ind w:left="1080" w:hanging="360"/>
      </w:pPr>
      <w:rPr>
        <w:rFonts w:ascii="Times New Roman" w:eastAsia="Tahom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1A4DF2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4A9C04DC"/>
    <w:multiLevelType w:val="multilevel"/>
    <w:tmpl w:val="5798CEB4"/>
    <w:lvl w:ilvl="0">
      <w:start w:val="3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64" w:hanging="81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51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4" w15:restartNumberingAfterBreak="0">
    <w:nsid w:val="500A60F4"/>
    <w:multiLevelType w:val="hybridMultilevel"/>
    <w:tmpl w:val="69D0F0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736872"/>
    <w:multiLevelType w:val="multilevel"/>
    <w:tmpl w:val="9D14722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5A1639D8"/>
    <w:multiLevelType w:val="hybridMultilevel"/>
    <w:tmpl w:val="D674B0A0"/>
    <w:lvl w:ilvl="0" w:tplc="4FAE42B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D21046C"/>
    <w:multiLevelType w:val="hybridMultilevel"/>
    <w:tmpl w:val="BC2A17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4243E6"/>
    <w:multiLevelType w:val="multilevel"/>
    <w:tmpl w:val="1C2C2F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794638E7"/>
    <w:multiLevelType w:val="hybridMultilevel"/>
    <w:tmpl w:val="8C58A9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5"/>
  </w:num>
  <w:num w:numId="5">
    <w:abstractNumId w:val="2"/>
  </w:num>
  <w:num w:numId="6">
    <w:abstractNumId w:val="4"/>
  </w:num>
  <w:num w:numId="7">
    <w:abstractNumId w:val="8"/>
  </w:num>
  <w:num w:numId="8">
    <w:abstractNumId w:val="3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5A0"/>
    <w:rsid w:val="0002575D"/>
    <w:rsid w:val="00045C93"/>
    <w:rsid w:val="000B37D2"/>
    <w:rsid w:val="00104208"/>
    <w:rsid w:val="001158AC"/>
    <w:rsid w:val="001634C0"/>
    <w:rsid w:val="00174070"/>
    <w:rsid w:val="001C6A2B"/>
    <w:rsid w:val="00210BF0"/>
    <w:rsid w:val="00233C5D"/>
    <w:rsid w:val="00251AC6"/>
    <w:rsid w:val="002E7605"/>
    <w:rsid w:val="00356AB9"/>
    <w:rsid w:val="003710C2"/>
    <w:rsid w:val="0038314C"/>
    <w:rsid w:val="003C73D2"/>
    <w:rsid w:val="003E2DDE"/>
    <w:rsid w:val="004140B2"/>
    <w:rsid w:val="00414542"/>
    <w:rsid w:val="0043005A"/>
    <w:rsid w:val="0045491F"/>
    <w:rsid w:val="004C27B9"/>
    <w:rsid w:val="004D0FFA"/>
    <w:rsid w:val="00507058"/>
    <w:rsid w:val="00507814"/>
    <w:rsid w:val="00544E1A"/>
    <w:rsid w:val="005B35C0"/>
    <w:rsid w:val="005D5E19"/>
    <w:rsid w:val="005E7B03"/>
    <w:rsid w:val="00607EDE"/>
    <w:rsid w:val="0063723F"/>
    <w:rsid w:val="00643C2D"/>
    <w:rsid w:val="0065725A"/>
    <w:rsid w:val="00665C6C"/>
    <w:rsid w:val="00691807"/>
    <w:rsid w:val="006E3564"/>
    <w:rsid w:val="00702DC8"/>
    <w:rsid w:val="00704D54"/>
    <w:rsid w:val="00757B69"/>
    <w:rsid w:val="00761514"/>
    <w:rsid w:val="00763AF2"/>
    <w:rsid w:val="007B3C7E"/>
    <w:rsid w:val="007C6E45"/>
    <w:rsid w:val="00821C5E"/>
    <w:rsid w:val="00841DFE"/>
    <w:rsid w:val="00863EBF"/>
    <w:rsid w:val="008C4A81"/>
    <w:rsid w:val="008E42A6"/>
    <w:rsid w:val="0090767B"/>
    <w:rsid w:val="0091151E"/>
    <w:rsid w:val="00930954"/>
    <w:rsid w:val="00950F5A"/>
    <w:rsid w:val="00956878"/>
    <w:rsid w:val="009639AE"/>
    <w:rsid w:val="009B10C6"/>
    <w:rsid w:val="009B3CDE"/>
    <w:rsid w:val="009C715B"/>
    <w:rsid w:val="009D144F"/>
    <w:rsid w:val="009F2F0C"/>
    <w:rsid w:val="009F3F3F"/>
    <w:rsid w:val="00A02FCD"/>
    <w:rsid w:val="00A031C6"/>
    <w:rsid w:val="00A124BD"/>
    <w:rsid w:val="00A932A2"/>
    <w:rsid w:val="00A95FB4"/>
    <w:rsid w:val="00AB03C8"/>
    <w:rsid w:val="00AB3569"/>
    <w:rsid w:val="00AB5CE3"/>
    <w:rsid w:val="00AC71B5"/>
    <w:rsid w:val="00AC7917"/>
    <w:rsid w:val="00AD4F37"/>
    <w:rsid w:val="00B01D12"/>
    <w:rsid w:val="00B27592"/>
    <w:rsid w:val="00B35EDA"/>
    <w:rsid w:val="00B4414E"/>
    <w:rsid w:val="00B61CEA"/>
    <w:rsid w:val="00B65412"/>
    <w:rsid w:val="00BE311E"/>
    <w:rsid w:val="00BE56F4"/>
    <w:rsid w:val="00C0598A"/>
    <w:rsid w:val="00C242AB"/>
    <w:rsid w:val="00C30BBB"/>
    <w:rsid w:val="00C436DB"/>
    <w:rsid w:val="00C44BBF"/>
    <w:rsid w:val="00CF30BB"/>
    <w:rsid w:val="00CF32CB"/>
    <w:rsid w:val="00D00D98"/>
    <w:rsid w:val="00D102EF"/>
    <w:rsid w:val="00D312E9"/>
    <w:rsid w:val="00D7265C"/>
    <w:rsid w:val="00DD11CA"/>
    <w:rsid w:val="00DE6891"/>
    <w:rsid w:val="00E05929"/>
    <w:rsid w:val="00E05BD9"/>
    <w:rsid w:val="00E1178D"/>
    <w:rsid w:val="00E229A0"/>
    <w:rsid w:val="00E22C2D"/>
    <w:rsid w:val="00E51328"/>
    <w:rsid w:val="00E56BE4"/>
    <w:rsid w:val="00E85530"/>
    <w:rsid w:val="00EC40BE"/>
    <w:rsid w:val="00EE0EAA"/>
    <w:rsid w:val="00F1256A"/>
    <w:rsid w:val="00F1446E"/>
    <w:rsid w:val="00F1448C"/>
    <w:rsid w:val="00F575A0"/>
    <w:rsid w:val="00FF2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AC3BF"/>
  <w15:docId w15:val="{2C97AD51-9BFD-4D5D-8709-46521D989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75A0"/>
    <w:pPr>
      <w:widowControl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575A0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F575A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51AC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1AC6"/>
    <w:rPr>
      <w:rFonts w:ascii="Times New Roman" w:eastAsia="Times New Roman" w:hAnsi="Times New Roman" w:cs="Times New Roman"/>
      <w:lang w:eastAsia="ru-RU"/>
    </w:rPr>
  </w:style>
  <w:style w:type="character" w:customStyle="1" w:styleId="FontStyle20">
    <w:name w:val="Font Style20"/>
    <w:rsid w:val="00174070"/>
    <w:rPr>
      <w:rFonts w:ascii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D144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D144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Гипертекстовая ссылка"/>
    <w:uiPriority w:val="99"/>
    <w:rsid w:val="008C4A81"/>
    <w:rPr>
      <w:b/>
      <w:bCs/>
      <w:color w:val="008000"/>
      <w:sz w:val="30"/>
      <w:szCs w:val="30"/>
    </w:rPr>
  </w:style>
  <w:style w:type="paragraph" w:styleId="aa">
    <w:name w:val="Body Text"/>
    <w:basedOn w:val="a"/>
    <w:link w:val="ab"/>
    <w:rsid w:val="00B27592"/>
    <w:pPr>
      <w:jc w:val="both"/>
    </w:pPr>
    <w:rPr>
      <w:sz w:val="28"/>
      <w:szCs w:val="20"/>
    </w:rPr>
  </w:style>
  <w:style w:type="character" w:customStyle="1" w:styleId="ab">
    <w:name w:val="Основной текст Знак"/>
    <w:basedOn w:val="a0"/>
    <w:link w:val="aa"/>
    <w:rsid w:val="00B2759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List Paragraph"/>
    <w:basedOn w:val="a"/>
    <w:uiPriority w:val="34"/>
    <w:qFormat/>
    <w:rsid w:val="009C71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84A7A5-A404-472B-BF7A-EB80309B1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Арх1</cp:lastModifiedBy>
  <cp:revision>3</cp:revision>
  <cp:lastPrinted>2021-05-26T10:57:00Z</cp:lastPrinted>
  <dcterms:created xsi:type="dcterms:W3CDTF">2021-05-26T06:59:00Z</dcterms:created>
  <dcterms:modified xsi:type="dcterms:W3CDTF">2021-05-26T10:58:00Z</dcterms:modified>
</cp:coreProperties>
</file>